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Николай Никогосян вспоминает Ерванда Кочара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2017 год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Беседа записана в мастерской Николая Багратовича Никогосяна в Москве. Расшифровка сверена с записью Всеволодом Хачатряном: речь Николая Багратовича оставлена как есть — он говорил по-русски с сильным акцентом; редакторские восстановления и пояснения — в квадратных скобках.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[00:01] </w:t>
      </w:r>
      <w:r>
        <w:rPr>
          <w:rFonts w:ascii="Times New Roman" w:hAnsi="Times New Roman" w:cs="Times New Roman"/>
          <w:sz w:val="24"/>
          <w:szCs w:val="24"/>
        </w:rPr>
        <w:t xml:space="preserve">Я всё-таки это хочу сказать.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Кочар сказал: «Хочу посмотреть твой [памятник] Налбандяну».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[00:15] </w:t>
      </w:r>
      <w:r>
        <w:rPr>
          <w:rFonts w:ascii="Times New Roman" w:hAnsi="Times New Roman" w:cs="Times New Roman"/>
          <w:sz w:val="24"/>
          <w:szCs w:val="24"/>
        </w:rPr>
        <w:t xml:space="preserve">А его, когда из Ленинграда привезли,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[00:22] </w:t>
      </w:r>
      <w:r>
        <w:rPr>
          <w:rFonts w:ascii="Times New Roman" w:hAnsi="Times New Roman" w:cs="Times New Roman"/>
          <w:sz w:val="24"/>
          <w:szCs w:val="24"/>
        </w:rPr>
        <w:t xml:space="preserve">ну, там, где кладбище [Пантеон в Ереване], и поставили.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[00:27]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[00:28] </w:t>
      </w:r>
      <w:r>
        <w:rPr>
          <w:rFonts w:ascii="Times New Roman" w:hAnsi="Times New Roman" w:cs="Times New Roman"/>
          <w:sz w:val="24"/>
          <w:szCs w:val="24"/>
        </w:rPr>
        <w:t xml:space="preserve">Кочар с твоим отцом пришёл. А там разные люди собрались. Ждут — что скажет Кочар.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Посмотрел-посмотрел, обнял твоего отца — и они ушли.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[01:04] </w:t>
      </w:r>
      <w:r>
        <w:rPr>
          <w:rFonts w:ascii="Times New Roman" w:hAnsi="Times New Roman" w:cs="Times New Roman"/>
          <w:sz w:val="24"/>
          <w:szCs w:val="24"/>
        </w:rPr>
        <w:t xml:space="preserve">[Рудольфу] ничего не сказал?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[01:07] </w:t>
      </w:r>
      <w:r>
        <w:rPr>
          <w:rFonts w:ascii="Times New Roman" w:hAnsi="Times New Roman" w:cs="Times New Roman"/>
          <w:sz w:val="24"/>
          <w:szCs w:val="24"/>
        </w:rPr>
        <w:t xml:space="preserve">Ни слова!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[01:09] </w:t>
      </w:r>
      <w:r>
        <w:rPr>
          <w:rFonts w:ascii="Times New Roman" w:hAnsi="Times New Roman" w:cs="Times New Roman"/>
          <w:sz w:val="24"/>
          <w:szCs w:val="24"/>
        </w:rPr>
        <w:t xml:space="preserve">А народ стоял, ждал.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[01:12] </w:t>
      </w:r>
      <w:r>
        <w:rPr>
          <w:rFonts w:ascii="Times New Roman" w:hAnsi="Times New Roman" w:cs="Times New Roman"/>
          <w:sz w:val="24"/>
          <w:szCs w:val="24"/>
        </w:rPr>
        <w:t xml:space="preserve">Я [памятник] Налбандяну поставил. Первый [памятник] Налбандяну был мой!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[01:16]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[01:17] </w:t>
      </w:r>
      <w:r>
        <w:rPr>
          <w:rFonts w:ascii="Times New Roman" w:hAnsi="Times New Roman" w:cs="Times New Roman"/>
          <w:sz w:val="24"/>
          <w:szCs w:val="24"/>
        </w:rPr>
        <w:t xml:space="preserve">Высокий, без пьедестала.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В полный рост.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[01:23] </w:t>
      </w:r>
      <w:r>
        <w:rPr>
          <w:rFonts w:ascii="Times New Roman" w:hAnsi="Times New Roman" w:cs="Times New Roman"/>
          <w:sz w:val="24"/>
          <w:szCs w:val="24"/>
        </w:rPr>
        <w:t xml:space="preserve">Ты видел это?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[01:24] </w:t>
      </w:r>
      <w:r>
        <w:rPr>
          <w:rFonts w:ascii="Times New Roman" w:hAnsi="Times New Roman" w:cs="Times New Roman"/>
          <w:sz w:val="24"/>
          <w:szCs w:val="24"/>
        </w:rPr>
        <w:t xml:space="preserve">Фотографии видел.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[01:27] </w:t>
      </w:r>
      <w:r>
        <w:rPr>
          <w:rFonts w:ascii="Times New Roman" w:hAnsi="Times New Roman" w:cs="Times New Roman"/>
          <w:sz w:val="24"/>
          <w:szCs w:val="24"/>
        </w:rPr>
        <w:t xml:space="preserve">А потом вы у него не спрашивали, почему он ничего не сказал?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[01:33] </w:t>
      </w:r>
      <w:r>
        <w:rPr>
          <w:rFonts w:ascii="Times New Roman" w:hAnsi="Times New Roman" w:cs="Times New Roman"/>
          <w:sz w:val="24"/>
          <w:szCs w:val="24"/>
        </w:rPr>
        <w:t xml:space="preserve">Они пьют.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[01:35] </w:t>
      </w:r>
      <w:r>
        <w:rPr>
          <w:rFonts w:ascii="Times New Roman" w:hAnsi="Times New Roman" w:cs="Times New Roman"/>
          <w:sz w:val="24"/>
          <w:szCs w:val="24"/>
        </w:rPr>
        <w:t xml:space="preserve">Я пришёл.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[01:36] </w:t>
      </w:r>
      <w:r>
        <w:rPr>
          <w:rFonts w:ascii="Times New Roman" w:hAnsi="Times New Roman" w:cs="Times New Roman"/>
          <w:sz w:val="24"/>
          <w:szCs w:val="24"/>
        </w:rPr>
        <w:t xml:space="preserve">А-а-а, кто это идёт?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Гениальный Никогосян идёт!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[01:40] </w:t>
      </w:r>
      <w:r>
        <w:rPr>
          <w:rFonts w:ascii="Times New Roman" w:hAnsi="Times New Roman" w:cs="Times New Roman"/>
          <w:sz w:val="24"/>
          <w:szCs w:val="24"/>
        </w:rPr>
        <w:t xml:space="preserve">Налбандяна нам привёз.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Я говорю: «А почему, если я такой гениальный, как ты говоришь, ты, когда первый раз увидел, ничего не сказал?»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[01:54] </w:t>
      </w:r>
      <w:r>
        <w:rPr>
          <w:rFonts w:ascii="Times New Roman" w:hAnsi="Times New Roman" w:cs="Times New Roman"/>
          <w:sz w:val="24"/>
          <w:szCs w:val="24"/>
        </w:rPr>
        <w:t xml:space="preserve">«Ну, если бы я сказал, что хороший, там люди были — они сказали бы, что я подхалим.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[02:05] </w:t>
      </w:r>
      <w:r>
        <w:rPr>
          <w:rFonts w:ascii="Times New Roman" w:hAnsi="Times New Roman" w:cs="Times New Roman"/>
          <w:sz w:val="24"/>
          <w:szCs w:val="24"/>
        </w:rPr>
        <w:t xml:space="preserve">Поэтому я и промолчал».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[02:11] </w:t>
      </w:r>
      <w:r>
        <w:rPr>
          <w:rFonts w:ascii="Times New Roman" w:hAnsi="Times New Roman" w:cs="Times New Roman"/>
          <w:sz w:val="24"/>
          <w:szCs w:val="24"/>
        </w:rPr>
        <w:t xml:space="preserve">Но за это хорошо выпили в тот день?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[02:18] </w:t>
      </w:r>
      <w:r>
        <w:rPr>
          <w:rFonts w:ascii="Times New Roman" w:hAnsi="Times New Roman" w:cs="Times New Roman"/>
          <w:sz w:val="24"/>
          <w:szCs w:val="24"/>
        </w:rPr>
        <w:t xml:space="preserve">Я его учеником был, первым учеником.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[02:22] </w:t>
      </w:r>
      <w:r>
        <w:rPr>
          <w:rFonts w:ascii="Times New Roman" w:hAnsi="Times New Roman" w:cs="Times New Roman"/>
          <w:sz w:val="24"/>
          <w:szCs w:val="24"/>
        </w:rPr>
        <w:t xml:space="preserve">А вот твой отец всё время с ним ходил.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Этери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[02:25] </w:t>
      </w:r>
      <w:r>
        <w:rPr>
          <w:rFonts w:ascii="Times New Roman" w:hAnsi="Times New Roman" w:cs="Times New Roman"/>
          <w:sz w:val="24"/>
          <w:szCs w:val="24"/>
        </w:rPr>
        <w:t xml:space="preserve">Ну, это, наверное, уже после войны?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Всеволод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Ну, разница в возрасте, конечно.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Николай Никогосян. </w:t>
      </w:r>
      <w:r>
        <w:rPr>
          <w:rFonts w:ascii="Arial" w:hAnsi="Arial" w:cs="Arial"/>
          <w:color w:val="99938A"/>
          <w:sz w:val="18"/>
          <w:szCs w:val="18"/>
        </w:rPr>
        <w:t xml:space="preserve">[02:29] </w:t>
      </w:r>
      <w:r>
        <w:rPr>
          <w:rFonts w:ascii="Times New Roman" w:hAnsi="Times New Roman" w:cs="Times New Roman"/>
          <w:sz w:val="24"/>
          <w:szCs w:val="24"/>
        </w:rPr>
        <w:t xml:space="preserve">Слушай, это надо смотреть.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[02:33] </w:t>
      </w:r>
      <w:r>
        <w:rPr>
          <w:rFonts w:ascii="Times New Roman" w:hAnsi="Times New Roman" w:cs="Times New Roman"/>
          <w:sz w:val="24"/>
          <w:szCs w:val="24"/>
        </w:rPr>
        <w:t xml:space="preserve">Обязательно.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[02:37] </w:t>
      </w:r>
      <w:r>
        <w:rPr>
          <w:rFonts w:ascii="Times New Roman" w:hAnsi="Times New Roman" w:cs="Times New Roman"/>
          <w:sz w:val="24"/>
          <w:szCs w:val="24"/>
        </w:rPr>
        <w:t xml:space="preserve">Ничего, если я посмотрю фотографии?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Екатерина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[02:39] </w:t>
      </w:r>
      <w:r>
        <w:rPr>
          <w:rFonts w:ascii="Times New Roman" w:hAnsi="Times New Roman" w:cs="Times New Roman"/>
          <w:sz w:val="24"/>
          <w:szCs w:val="24"/>
        </w:rPr>
        <w:t xml:space="preserve">Конечно.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проверенная расшифровка; редакторские восстановления — в квадратных скобках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RKh-Vid-0001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1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